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19A51" w14:textId="49003060" w:rsidR="00C0500B" w:rsidRPr="0060569C" w:rsidRDefault="0060569C">
      <w:pPr>
        <w:pStyle w:val="Betarp"/>
        <w:jc w:val="right"/>
        <w:rPr>
          <w:rFonts w:ascii="Times New Roman" w:hAnsi="Times New Roman"/>
        </w:rPr>
      </w:pPr>
      <w:r w:rsidRPr="0060569C">
        <w:rPr>
          <w:rFonts w:ascii="Times New Roman" w:hAnsi="Times New Roman"/>
        </w:rPr>
        <w:t>Konkurso s</w:t>
      </w:r>
      <w:r w:rsidRPr="0060569C">
        <w:rPr>
          <w:rFonts w:ascii="Times New Roman" w:hAnsi="Times New Roman"/>
        </w:rPr>
        <w:t xml:space="preserve">ąlygų </w:t>
      </w:r>
      <w:r w:rsidR="007475D4" w:rsidRPr="0060569C">
        <w:rPr>
          <w:rFonts w:ascii="Times New Roman" w:hAnsi="Times New Roman"/>
          <w:b/>
        </w:rPr>
        <w:t>5</w:t>
      </w:r>
      <w:r w:rsidR="00C515E9" w:rsidRPr="0060569C">
        <w:rPr>
          <w:rFonts w:ascii="Times New Roman" w:hAnsi="Times New Roman"/>
          <w:b/>
        </w:rPr>
        <w:t xml:space="preserve"> </w:t>
      </w:r>
      <w:r w:rsidRPr="0060569C">
        <w:rPr>
          <w:rFonts w:ascii="Times New Roman" w:hAnsi="Times New Roman"/>
        </w:rPr>
        <w:t>priedas</w:t>
      </w:r>
    </w:p>
    <w:p w14:paraId="5279EE11" w14:textId="45F42298" w:rsidR="00C0500B" w:rsidRPr="0060569C" w:rsidRDefault="00C0500B">
      <w:pPr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6BD1A691" w14:textId="77777777" w:rsidR="00C515E9" w:rsidRPr="0060569C" w:rsidRDefault="00C515E9">
      <w:pPr>
        <w:pStyle w:val="Pagrindinistekstas"/>
        <w:jc w:val="center"/>
        <w:rPr>
          <w:rFonts w:ascii="Times New Roman" w:hAnsi="Times New Roman"/>
          <w:b/>
          <w:color w:val="000000"/>
          <w:sz w:val="22"/>
          <w:szCs w:val="22"/>
        </w:rPr>
      </w:pPr>
      <w:bookmarkStart w:id="0" w:name="docs-internal-guid-2818d7d7-7fff-37c5-a8"/>
      <w:bookmarkEnd w:id="0"/>
      <w:r w:rsidRPr="0060569C">
        <w:rPr>
          <w:rFonts w:ascii="Times New Roman" w:hAnsi="Times New Roman"/>
          <w:b/>
          <w:color w:val="000000"/>
          <w:sz w:val="22"/>
          <w:szCs w:val="22"/>
        </w:rPr>
        <w:t xml:space="preserve">MOLĖTŲ VANDENS PAŽINIMO CENTRO </w:t>
      </w:r>
    </w:p>
    <w:p w14:paraId="65C304AF" w14:textId="5C6C688F" w:rsidR="00C0500B" w:rsidRPr="0060569C" w:rsidRDefault="0060569C" w:rsidP="00C515E9">
      <w:pPr>
        <w:pStyle w:val="Pagrindinistekstas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60569C">
        <w:rPr>
          <w:rFonts w:ascii="Times New Roman" w:hAnsi="Times New Roman"/>
          <w:b/>
          <w:color w:val="000000"/>
          <w:sz w:val="22"/>
          <w:szCs w:val="22"/>
        </w:rPr>
        <w:t>ATVIRAS PROJEKTO KONKURSAS</w:t>
      </w:r>
    </w:p>
    <w:p w14:paraId="05978B50" w14:textId="77777777" w:rsidR="00C0500B" w:rsidRPr="0060569C" w:rsidRDefault="0060569C">
      <w:pPr>
        <w:pStyle w:val="Betarp"/>
        <w:jc w:val="center"/>
        <w:rPr>
          <w:b/>
        </w:rPr>
      </w:pPr>
      <w:r w:rsidRPr="0060569C">
        <w:rPr>
          <w:rFonts w:ascii="Times New Roman" w:hAnsi="Times New Roman"/>
          <w:b/>
        </w:rPr>
        <w:t>KAINOS PASIŪLYMAS</w:t>
      </w:r>
    </w:p>
    <w:p w14:paraId="192AA36B" w14:textId="466E4406" w:rsidR="00C0500B" w:rsidRPr="0060569C" w:rsidRDefault="0060569C" w:rsidP="00C515E9">
      <w:pPr>
        <w:pStyle w:val="Betarp"/>
        <w:jc w:val="center"/>
        <w:rPr>
          <w:rFonts w:ascii="Times New Roman" w:hAnsi="Times New Roman"/>
        </w:rPr>
      </w:pPr>
      <w:r w:rsidRPr="0060569C">
        <w:rPr>
          <w:rFonts w:ascii="Times New Roman" w:hAnsi="Times New Roman"/>
          <w:bCs/>
          <w:color w:val="000000" w:themeColor="text1"/>
        </w:rPr>
        <w:t xml:space="preserve">(Dokumentas pateikiamas CVP IS pasiūlymo lange </w:t>
      </w:r>
      <w:r w:rsidRPr="0060569C">
        <w:rPr>
          <w:rFonts w:ascii="Times New Roman" w:hAnsi="Times New Roman"/>
          <w:b/>
          <w:bCs/>
          <w:color w:val="000000" w:themeColor="text1"/>
        </w:rPr>
        <w:t xml:space="preserve">Vokas </w:t>
      </w:r>
      <w:r w:rsidRPr="0060569C">
        <w:rPr>
          <w:rFonts w:ascii="Times New Roman" w:hAnsi="Times New Roman"/>
          <w:b/>
          <w:bCs/>
          <w:color w:val="000000" w:themeColor="text1"/>
        </w:rPr>
        <w:t>1</w:t>
      </w:r>
      <w:r w:rsidRPr="0060569C">
        <w:rPr>
          <w:rFonts w:ascii="Times New Roman" w:hAnsi="Times New Roman"/>
          <w:bCs/>
          <w:color w:val="000000" w:themeColor="text1"/>
        </w:rPr>
        <w:t>)</w:t>
      </w:r>
    </w:p>
    <w:p w14:paraId="13CBFB38" w14:textId="77777777" w:rsidR="00C0500B" w:rsidRPr="0060569C" w:rsidRDefault="00C0500B">
      <w:pPr>
        <w:mirrorIndents/>
        <w:rPr>
          <w:rFonts w:ascii="Times New Roman" w:eastAsia="Calibri" w:hAnsi="Times New Roman"/>
          <w:b/>
          <w:sz w:val="22"/>
          <w:szCs w:val="22"/>
        </w:rPr>
      </w:pPr>
    </w:p>
    <w:tbl>
      <w:tblPr>
        <w:tblStyle w:val="TableGrid2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1"/>
        <w:gridCol w:w="2836"/>
        <w:gridCol w:w="3402"/>
      </w:tblGrid>
      <w:tr w:rsidR="00C0500B" w:rsidRPr="0060569C" w14:paraId="00571F2F" w14:textId="77777777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14:paraId="1371416D" w14:textId="77777777" w:rsidR="00C0500B" w:rsidRPr="0060569C" w:rsidRDefault="00C0500B">
            <w:pPr>
              <w:mirrorIndents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7AE7C145" w14:textId="77777777" w:rsidR="00C0500B" w:rsidRPr="0060569C" w:rsidRDefault="00C0500B">
            <w:pPr>
              <w:mirrorIndents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69A1" w14:textId="77777777" w:rsidR="00C0500B" w:rsidRPr="0060569C" w:rsidRDefault="00C0500B">
            <w:pPr>
              <w:mirrorIndents/>
              <w:jc w:val="center"/>
              <w:rPr>
                <w:rFonts w:ascii="Times New Roman" w:eastAsia="Calibri" w:hAnsi="Times New Roman"/>
              </w:rPr>
            </w:pPr>
          </w:p>
        </w:tc>
      </w:tr>
      <w:tr w:rsidR="00C0500B" w:rsidRPr="0060569C" w14:paraId="5E75E6B5" w14:textId="77777777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14:paraId="2953EB73" w14:textId="77777777" w:rsidR="00C0500B" w:rsidRPr="0060569C" w:rsidRDefault="00C0500B">
            <w:pPr>
              <w:mirrorIndents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836" w:type="dxa"/>
            <w:tcBorders>
              <w:left w:val="nil"/>
              <w:bottom w:val="nil"/>
              <w:right w:val="nil"/>
            </w:tcBorders>
          </w:tcPr>
          <w:p w14:paraId="137C560D" w14:textId="77777777" w:rsidR="00C0500B" w:rsidRPr="0060569C" w:rsidRDefault="0060569C">
            <w:pPr>
              <w:mirrorIndents/>
              <w:jc w:val="center"/>
              <w:rPr>
                <w:rFonts w:eastAsia="Calibri"/>
              </w:rPr>
            </w:pPr>
            <w:r w:rsidRPr="0060569C">
              <w:rPr>
                <w:rFonts w:ascii="Times New Roman" w:eastAsiaTheme="minorHAnsi" w:hAnsi="Times New Roman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3FDE639" w14:textId="77777777" w:rsidR="00C0500B" w:rsidRPr="0060569C" w:rsidRDefault="00C0500B">
            <w:pPr>
              <w:mirrorIndents/>
              <w:jc w:val="center"/>
              <w:rPr>
                <w:rFonts w:ascii="Times New Roman" w:eastAsia="Calibri" w:hAnsi="Times New Roman"/>
              </w:rPr>
            </w:pPr>
          </w:p>
        </w:tc>
      </w:tr>
    </w:tbl>
    <w:p w14:paraId="377FFE12" w14:textId="77777777" w:rsidR="00C0500B" w:rsidRPr="0060569C" w:rsidRDefault="00C0500B">
      <w:pPr>
        <w:pStyle w:val="Betarp"/>
        <w:jc w:val="center"/>
        <w:rPr>
          <w:rFonts w:ascii="Times New Roman" w:hAnsi="Times New Roman"/>
        </w:rPr>
      </w:pPr>
    </w:p>
    <w:tbl>
      <w:tblPr>
        <w:tblStyle w:val="Lentelstinklelis"/>
        <w:tblW w:w="96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3"/>
        <w:gridCol w:w="4814"/>
      </w:tblGrid>
      <w:tr w:rsidR="00C0500B" w:rsidRPr="0060569C" w14:paraId="646A6468" w14:textId="77777777">
        <w:tc>
          <w:tcPr>
            <w:tcW w:w="4813" w:type="dxa"/>
            <w:shd w:val="clear" w:color="auto" w:fill="E7E6E6" w:themeFill="background2"/>
            <w:vAlign w:val="center"/>
          </w:tcPr>
          <w:p w14:paraId="4442D85F" w14:textId="77777777" w:rsidR="00C0500B" w:rsidRPr="0060569C" w:rsidRDefault="00C0500B">
            <w:pPr>
              <w:mirrorIndents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  <w:p w14:paraId="53739A90" w14:textId="77777777" w:rsidR="00C0500B" w:rsidRPr="0060569C" w:rsidRDefault="0060569C">
            <w:pPr>
              <w:mirrorIndents/>
              <w:jc w:val="center"/>
              <w:rPr>
                <w:rFonts w:eastAsia="Calibri"/>
                <w:b/>
              </w:rPr>
            </w:pPr>
            <w:r w:rsidRPr="0060569C">
              <w:rPr>
                <w:rFonts w:ascii="Times New Roman" w:eastAsiaTheme="minorHAnsi" w:hAnsi="Times New Roman"/>
                <w:b/>
                <w:sz w:val="22"/>
                <w:szCs w:val="22"/>
              </w:rPr>
              <w:t>Dalyvio devizas</w:t>
            </w:r>
          </w:p>
          <w:p w14:paraId="14FD6F4A" w14:textId="77777777" w:rsidR="00C0500B" w:rsidRPr="0060569C" w:rsidRDefault="00C0500B">
            <w:pPr>
              <w:pStyle w:val="Betarp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3" w:type="dxa"/>
            <w:vAlign w:val="center"/>
          </w:tcPr>
          <w:p w14:paraId="59A32FB7" w14:textId="77777777" w:rsidR="00C0500B" w:rsidRPr="0060569C" w:rsidRDefault="00C0500B">
            <w:pPr>
              <w:pStyle w:val="Betarp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30297013" w14:textId="77777777" w:rsidR="00C0500B" w:rsidRPr="0060569C" w:rsidRDefault="00C0500B">
      <w:pPr>
        <w:pStyle w:val="Betarp"/>
        <w:rPr>
          <w:rFonts w:ascii="Times New Roman" w:hAnsi="Times New Roman"/>
        </w:rPr>
      </w:pPr>
    </w:p>
    <w:p w14:paraId="40BD6836" w14:textId="3B7A3181" w:rsidR="00C0500B" w:rsidRPr="0060569C" w:rsidRDefault="0060569C">
      <w:pPr>
        <w:pStyle w:val="Betarp"/>
        <w:numPr>
          <w:ilvl w:val="0"/>
          <w:numId w:val="3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 xml:space="preserve">Pažymime, kad sutinkame su visomis </w:t>
      </w:r>
      <w:r w:rsidR="005E505D" w:rsidRPr="0060569C">
        <w:rPr>
          <w:rFonts w:ascii="Times New Roman" w:hAnsi="Times New Roman"/>
        </w:rPr>
        <w:t xml:space="preserve">projekto </w:t>
      </w:r>
      <w:r w:rsidRPr="0060569C">
        <w:rPr>
          <w:rFonts w:ascii="Times New Roman" w:hAnsi="Times New Roman"/>
        </w:rPr>
        <w:t xml:space="preserve">konkurso sąlygomis ir siūlome šią </w:t>
      </w:r>
      <w:r w:rsidR="00C515E9" w:rsidRPr="0060569C">
        <w:rPr>
          <w:rFonts w:ascii="Times New Roman" w:hAnsi="Times New Roman"/>
        </w:rPr>
        <w:t xml:space="preserve">Molėtų vandens pažinimo centro </w:t>
      </w:r>
      <w:r w:rsidRPr="0060569C">
        <w:rPr>
          <w:rFonts w:ascii="Times New Roman" w:hAnsi="Times New Roman"/>
        </w:rPr>
        <w:t xml:space="preserve">projektinių pasiūlymų parengimo ir viešinimo, techninio </w:t>
      </w:r>
      <w:r w:rsidR="00C515E9" w:rsidRPr="0060569C">
        <w:rPr>
          <w:rFonts w:ascii="Times New Roman" w:hAnsi="Times New Roman"/>
        </w:rPr>
        <w:t xml:space="preserve">darbo </w:t>
      </w:r>
      <w:r w:rsidRPr="0060569C">
        <w:rPr>
          <w:rFonts w:ascii="Times New Roman" w:hAnsi="Times New Roman"/>
        </w:rPr>
        <w:t xml:space="preserve">projekto, statinio informacinio modelio (BIM) techniniam </w:t>
      </w:r>
      <w:r w:rsidR="00C515E9" w:rsidRPr="0060569C">
        <w:rPr>
          <w:rFonts w:ascii="Times New Roman" w:hAnsi="Times New Roman"/>
        </w:rPr>
        <w:t xml:space="preserve">darbo </w:t>
      </w:r>
      <w:r w:rsidRPr="0060569C">
        <w:rPr>
          <w:rFonts w:ascii="Times New Roman" w:hAnsi="Times New Roman"/>
        </w:rPr>
        <w:t>projektui, lauko ir vidaus erdvių ekspozicijos projekto parengimo, statybą leidžiančių dokumentų (arba analogiškų pagal teisės aktų reikalavimus reikalingų dokumentų) gavimo ir projekto vykdymo priežiūros paslaugų kainą:</w:t>
      </w:r>
    </w:p>
    <w:p w14:paraId="3D53BB41" w14:textId="77777777" w:rsidR="00C0500B" w:rsidRPr="0060569C" w:rsidRDefault="00C0500B">
      <w:pPr>
        <w:pStyle w:val="Betarp"/>
        <w:jc w:val="both"/>
        <w:rPr>
          <w:rFonts w:ascii="Times New Roman" w:hAnsi="Times New Roman"/>
        </w:rPr>
      </w:pPr>
    </w:p>
    <w:p w14:paraId="16F78DBD" w14:textId="77777777" w:rsidR="00C0500B" w:rsidRPr="0060569C" w:rsidRDefault="00C0500B">
      <w:pPr>
        <w:pStyle w:val="Betarp"/>
        <w:jc w:val="both"/>
        <w:rPr>
          <w:rFonts w:ascii="Times New Roman" w:hAnsi="Times New Roman"/>
        </w:rPr>
      </w:pPr>
    </w:p>
    <w:p w14:paraId="32054EB9" w14:textId="77777777" w:rsidR="00C0500B" w:rsidRPr="0060569C" w:rsidRDefault="0060569C">
      <w:pPr>
        <w:pStyle w:val="Betarp"/>
        <w:numPr>
          <w:ilvl w:val="0"/>
          <w:numId w:val="3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>Paslaugų kainos išskaidymas pagal paslaugų teikimo etapus:</w:t>
      </w:r>
    </w:p>
    <w:p w14:paraId="10A9D87D" w14:textId="77777777" w:rsidR="00C0500B" w:rsidRPr="0060569C" w:rsidRDefault="00C0500B">
      <w:pPr>
        <w:jc w:val="both"/>
        <w:rPr>
          <w:rFonts w:ascii="Times New Roman" w:eastAsia="Calibri" w:hAnsi="Times New Roman"/>
          <w:sz w:val="22"/>
          <w:szCs w:val="22"/>
        </w:rPr>
      </w:pPr>
    </w:p>
    <w:tbl>
      <w:tblPr>
        <w:tblStyle w:val="Lentelstinklelis"/>
        <w:tblW w:w="96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6"/>
        <w:gridCol w:w="3257"/>
        <w:gridCol w:w="2693"/>
        <w:gridCol w:w="3118"/>
      </w:tblGrid>
      <w:tr w:rsidR="007601BD" w:rsidRPr="0060569C" w14:paraId="4C42B762" w14:textId="77777777" w:rsidTr="000E06CB">
        <w:trPr>
          <w:tblHeader/>
        </w:trPr>
        <w:tc>
          <w:tcPr>
            <w:tcW w:w="566" w:type="dxa"/>
            <w:shd w:val="clear" w:color="auto" w:fill="E7E6E6" w:themeFill="background2"/>
            <w:vAlign w:val="center"/>
          </w:tcPr>
          <w:p w14:paraId="5EE2FF9C" w14:textId="77777777" w:rsidR="007601BD" w:rsidRPr="0060569C" w:rsidRDefault="007601BD">
            <w:pPr>
              <w:jc w:val="center"/>
              <w:rPr>
                <w:rFonts w:eastAsia="Calibri"/>
                <w:b/>
              </w:rPr>
            </w:pPr>
            <w:r w:rsidRPr="0060569C">
              <w:rPr>
                <w:rFonts w:ascii="Times New Roman" w:eastAsia="Calibri" w:hAnsi="Times New Roman"/>
                <w:b/>
                <w:sz w:val="22"/>
                <w:szCs w:val="22"/>
              </w:rPr>
              <w:t>Eil. Nr.</w:t>
            </w:r>
          </w:p>
        </w:tc>
        <w:tc>
          <w:tcPr>
            <w:tcW w:w="3257" w:type="dxa"/>
            <w:shd w:val="clear" w:color="auto" w:fill="E7E6E6" w:themeFill="background2"/>
            <w:vAlign w:val="center"/>
          </w:tcPr>
          <w:p w14:paraId="4574F976" w14:textId="77777777" w:rsidR="007601BD" w:rsidRPr="0060569C" w:rsidRDefault="007601BD">
            <w:pPr>
              <w:jc w:val="center"/>
              <w:rPr>
                <w:rFonts w:eastAsia="Calibri"/>
                <w:b/>
              </w:rPr>
            </w:pPr>
            <w:r w:rsidRPr="0060569C">
              <w:rPr>
                <w:rFonts w:ascii="Times New Roman" w:eastAsiaTheme="minorHAnsi" w:hAnsi="Times New Roman"/>
                <w:b/>
                <w:sz w:val="22"/>
                <w:szCs w:val="22"/>
              </w:rPr>
              <w:t>Paslaugų teikimo etapas ir etapo aprašymas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3392EC06" w14:textId="722B797B" w:rsidR="007601BD" w:rsidRPr="0060569C" w:rsidRDefault="007601BD" w:rsidP="000E06CB">
            <w:pPr>
              <w:ind w:left="530" w:hanging="530"/>
              <w:jc w:val="center"/>
              <w:rPr>
                <w:rFonts w:eastAsia="Calibri"/>
                <w:b/>
              </w:rPr>
            </w:pPr>
            <w:r w:rsidRPr="0060569C">
              <w:rPr>
                <w:rFonts w:ascii="Times New Roman" w:eastAsia="Calibri" w:hAnsi="Times New Roman"/>
                <w:b/>
                <w:sz w:val="22"/>
                <w:szCs w:val="22"/>
              </w:rPr>
              <w:t xml:space="preserve">Paslaugų teikimo etapo </w:t>
            </w:r>
            <w:r w:rsidR="000E06CB" w:rsidRPr="0060569C">
              <w:rPr>
                <w:rFonts w:ascii="Times New Roman" w:eastAsia="Calibri" w:hAnsi="Times New Roman"/>
                <w:b/>
                <w:sz w:val="22"/>
                <w:szCs w:val="22"/>
              </w:rPr>
              <w:t>k</w:t>
            </w:r>
            <w:r w:rsidRPr="0060569C">
              <w:rPr>
                <w:rFonts w:ascii="Times New Roman" w:eastAsia="Calibri" w:hAnsi="Times New Roman"/>
                <w:b/>
                <w:sz w:val="22"/>
                <w:szCs w:val="22"/>
              </w:rPr>
              <w:t>aina neturi viršyti nurodyto proc. nuo bendros paslaugų kainos</w:t>
            </w:r>
          </w:p>
        </w:tc>
        <w:tc>
          <w:tcPr>
            <w:tcW w:w="3118" w:type="dxa"/>
            <w:shd w:val="clear" w:color="auto" w:fill="E7E6E6" w:themeFill="background2"/>
            <w:vAlign w:val="center"/>
          </w:tcPr>
          <w:p w14:paraId="267578F3" w14:textId="77777777" w:rsidR="007601BD" w:rsidRPr="0060569C" w:rsidRDefault="007601BD">
            <w:pPr>
              <w:jc w:val="center"/>
              <w:rPr>
                <w:rFonts w:eastAsia="Calibri"/>
                <w:b/>
              </w:rPr>
            </w:pPr>
            <w:r w:rsidRPr="0060569C">
              <w:rPr>
                <w:rFonts w:ascii="Times New Roman" w:eastAsia="Calibri" w:hAnsi="Times New Roman"/>
                <w:b/>
                <w:sz w:val="22"/>
                <w:szCs w:val="22"/>
              </w:rPr>
              <w:t>Paslaugų kaina be PVM, Eur</w:t>
            </w:r>
          </w:p>
        </w:tc>
      </w:tr>
      <w:tr w:rsidR="00D767F2" w:rsidRPr="0060569C" w14:paraId="69FC63EC" w14:textId="77777777" w:rsidTr="00956027">
        <w:tc>
          <w:tcPr>
            <w:tcW w:w="566" w:type="dxa"/>
          </w:tcPr>
          <w:p w14:paraId="368213A7" w14:textId="352F29DC" w:rsidR="00D767F2" w:rsidRPr="0060569C" w:rsidRDefault="00D767F2" w:rsidP="00D767F2">
            <w:pPr>
              <w:ind w:left="142"/>
              <w:jc w:val="both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60569C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068" w:type="dxa"/>
            <w:gridSpan w:val="3"/>
          </w:tcPr>
          <w:p w14:paraId="6DE21B9F" w14:textId="4087601F" w:rsidR="00D767F2" w:rsidRPr="0060569C" w:rsidRDefault="00D767F2" w:rsidP="00D767F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69C"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PIRMAS ETAPAS</w:t>
            </w:r>
          </w:p>
          <w:p w14:paraId="75822072" w14:textId="6E3382E2" w:rsidR="00D767F2" w:rsidRPr="0060569C" w:rsidRDefault="00D767F2" w:rsidP="00D767F2">
            <w:pPr>
              <w:rPr>
                <w:rFonts w:eastAsia="Calibri"/>
                <w:i/>
              </w:rPr>
            </w:pPr>
          </w:p>
        </w:tc>
      </w:tr>
      <w:tr w:rsidR="00D767F2" w:rsidRPr="0060569C" w14:paraId="46DE6D87" w14:textId="77777777" w:rsidTr="000E06CB">
        <w:tc>
          <w:tcPr>
            <w:tcW w:w="566" w:type="dxa"/>
          </w:tcPr>
          <w:p w14:paraId="75415A77" w14:textId="2BC57F06" w:rsidR="00D767F2" w:rsidRPr="0060569C" w:rsidRDefault="00D767F2" w:rsidP="00D767F2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1.1.</w:t>
            </w:r>
          </w:p>
        </w:tc>
        <w:tc>
          <w:tcPr>
            <w:tcW w:w="3257" w:type="dxa"/>
          </w:tcPr>
          <w:p w14:paraId="7E2CE51F" w14:textId="77777777" w:rsidR="00D767F2" w:rsidRPr="0060569C" w:rsidRDefault="00D767F2" w:rsidP="00D767F2">
            <w:pPr>
              <w:jc w:val="center"/>
              <w:rPr>
                <w:rFonts w:ascii="Times New Roman" w:eastAsiaTheme="minorHAnsi" w:hAnsi="Times New Roman"/>
                <w:sz w:val="22"/>
                <w:szCs w:val="22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P</w:t>
            </w:r>
            <w:r w:rsidRPr="0060569C">
              <w:rPr>
                <w:rFonts w:ascii="Times New Roman" w:eastAsiaTheme="minorHAnsi" w:hAnsi="Times New Roman"/>
                <w:sz w:val="22"/>
                <w:szCs w:val="22"/>
              </w:rPr>
              <w:t>rojektinių pasiūlymų parengimas ir viešinimas,</w:t>
            </w:r>
          </w:p>
          <w:p w14:paraId="67388DA6" w14:textId="1B5ECA2E" w:rsidR="00D767F2" w:rsidRPr="0060569C" w:rsidRDefault="00D767F2" w:rsidP="00D767F2">
            <w:pPr>
              <w:jc w:val="center"/>
              <w:rPr>
                <w:rFonts w:ascii="Times New Roman" w:eastAsiaTheme="minorHAnsi" w:hAnsi="Times New Roman"/>
                <w:i/>
                <w:color w:val="EE0000"/>
                <w:sz w:val="22"/>
                <w:szCs w:val="22"/>
              </w:rPr>
            </w:pPr>
            <w:r w:rsidRPr="0060569C">
              <w:rPr>
                <w:rFonts w:ascii="Times New Roman" w:eastAsiaTheme="minorHAnsi" w:hAnsi="Times New Roman"/>
                <w:sz w:val="22"/>
                <w:szCs w:val="22"/>
              </w:rPr>
              <w:t>statybą leidžiančių dokumentų gavimas</w:t>
            </w:r>
          </w:p>
        </w:tc>
        <w:tc>
          <w:tcPr>
            <w:tcW w:w="2693" w:type="dxa"/>
          </w:tcPr>
          <w:p w14:paraId="5F9AC9B9" w14:textId="77777777" w:rsidR="00D767F2" w:rsidRPr="0060569C" w:rsidRDefault="00D767F2">
            <w:pPr>
              <w:jc w:val="center"/>
              <w:rPr>
                <w:rFonts w:ascii="Times New Roman" w:eastAsia="Calibri" w:hAnsi="Times New Roman"/>
                <w:sz w:val="22"/>
                <w:szCs w:val="22"/>
                <w:shd w:val="clear" w:color="auto" w:fill="FFFF00"/>
              </w:rPr>
            </w:pPr>
          </w:p>
          <w:p w14:paraId="7F9F1469" w14:textId="44B49A93" w:rsidR="00D767F2" w:rsidRPr="0060569C" w:rsidRDefault="00D767F2">
            <w:pPr>
              <w:jc w:val="center"/>
              <w:rPr>
                <w:rFonts w:eastAsia="Calibri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25 %</w:t>
            </w:r>
          </w:p>
        </w:tc>
        <w:tc>
          <w:tcPr>
            <w:tcW w:w="3118" w:type="dxa"/>
          </w:tcPr>
          <w:p w14:paraId="67A752CF" w14:textId="77777777" w:rsidR="006B0727" w:rsidRPr="0060569C" w:rsidRDefault="006B0727">
            <w:pPr>
              <w:jc w:val="center"/>
              <w:rPr>
                <w:rFonts w:eastAsia="Calibri"/>
              </w:rPr>
            </w:pPr>
          </w:p>
          <w:p w14:paraId="14DEEAB2" w14:textId="5480AE30" w:rsidR="00D767F2" w:rsidRPr="0060569C" w:rsidRDefault="006B0727">
            <w:pPr>
              <w:jc w:val="center"/>
              <w:rPr>
                <w:rFonts w:eastAsia="Calibri"/>
              </w:rPr>
            </w:pPr>
            <w:r w:rsidRPr="0060569C">
              <w:rPr>
                <w:rFonts w:eastAsia="Calibri"/>
              </w:rPr>
              <w:t>(nurodoma skaičiais)</w:t>
            </w:r>
          </w:p>
        </w:tc>
      </w:tr>
      <w:tr w:rsidR="00D767F2" w:rsidRPr="0060569C" w14:paraId="4D96E084" w14:textId="77777777" w:rsidTr="009631C7">
        <w:tc>
          <w:tcPr>
            <w:tcW w:w="566" w:type="dxa"/>
          </w:tcPr>
          <w:p w14:paraId="12924A26" w14:textId="66F5AD45" w:rsidR="00D767F2" w:rsidRPr="0060569C" w:rsidRDefault="00D767F2" w:rsidP="00D767F2">
            <w:pPr>
              <w:ind w:left="142"/>
              <w:jc w:val="both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60569C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068" w:type="dxa"/>
            <w:gridSpan w:val="3"/>
          </w:tcPr>
          <w:p w14:paraId="7E379AE9" w14:textId="79387A28" w:rsidR="00D767F2" w:rsidRPr="0060569C" w:rsidRDefault="00D767F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69C"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ANTRAS ETAPAS</w:t>
            </w:r>
          </w:p>
          <w:p w14:paraId="543B5BA7" w14:textId="77777777" w:rsidR="00D767F2" w:rsidRPr="0060569C" w:rsidRDefault="00D767F2">
            <w:pPr>
              <w:jc w:val="center"/>
              <w:rPr>
                <w:rFonts w:eastAsia="Calibri"/>
              </w:rPr>
            </w:pPr>
          </w:p>
          <w:p w14:paraId="21E4C3C7" w14:textId="363EE28B" w:rsidR="00D767F2" w:rsidRPr="0060569C" w:rsidRDefault="00D767F2">
            <w:pPr>
              <w:jc w:val="center"/>
              <w:rPr>
                <w:rFonts w:eastAsia="Calibri"/>
                <w:i/>
              </w:rPr>
            </w:pPr>
          </w:p>
        </w:tc>
      </w:tr>
      <w:tr w:rsidR="00D767F2" w:rsidRPr="0060569C" w14:paraId="4AC1E339" w14:textId="77777777" w:rsidTr="000E06CB">
        <w:tc>
          <w:tcPr>
            <w:tcW w:w="566" w:type="dxa"/>
          </w:tcPr>
          <w:p w14:paraId="2E4332B0" w14:textId="1B37A9DE" w:rsidR="00D767F2" w:rsidRPr="0060569C" w:rsidRDefault="00D767F2" w:rsidP="00D767F2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2.1.</w:t>
            </w:r>
          </w:p>
        </w:tc>
        <w:tc>
          <w:tcPr>
            <w:tcW w:w="3257" w:type="dxa"/>
          </w:tcPr>
          <w:p w14:paraId="62FC5CA8" w14:textId="0FD7386C" w:rsidR="00D767F2" w:rsidRPr="0060569C" w:rsidRDefault="00D767F2">
            <w:pPr>
              <w:jc w:val="center"/>
              <w:rPr>
                <w:rFonts w:ascii="Times New Roman" w:eastAsiaTheme="minorHAnsi" w:hAnsi="Times New Roman"/>
                <w:i/>
                <w:sz w:val="22"/>
                <w:szCs w:val="22"/>
                <w:highlight w:val="yellow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Pastato t</w:t>
            </w:r>
            <w:r w:rsidRPr="0060569C">
              <w:rPr>
                <w:rFonts w:ascii="Times New Roman" w:hAnsi="Times New Roman"/>
                <w:sz w:val="22"/>
                <w:szCs w:val="22"/>
              </w:rPr>
              <w:t>echninis darbo projektas</w:t>
            </w:r>
          </w:p>
        </w:tc>
        <w:tc>
          <w:tcPr>
            <w:tcW w:w="2693" w:type="dxa"/>
          </w:tcPr>
          <w:p w14:paraId="067B8741" w14:textId="31CC2A3A" w:rsidR="00D767F2" w:rsidRPr="0060569C" w:rsidRDefault="0077029D" w:rsidP="006B0727">
            <w:pPr>
              <w:jc w:val="center"/>
              <w:rPr>
                <w:rFonts w:eastAsia="Calibri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25 %</w:t>
            </w:r>
          </w:p>
        </w:tc>
        <w:tc>
          <w:tcPr>
            <w:tcW w:w="3118" w:type="dxa"/>
          </w:tcPr>
          <w:p w14:paraId="16AE030A" w14:textId="77777777" w:rsidR="006B0727" w:rsidRPr="0060569C" w:rsidRDefault="006B0727" w:rsidP="006B0727">
            <w:pPr>
              <w:jc w:val="center"/>
              <w:rPr>
                <w:rFonts w:eastAsia="Calibri"/>
              </w:rPr>
            </w:pPr>
          </w:p>
          <w:p w14:paraId="4C008382" w14:textId="1920B435" w:rsidR="00D767F2" w:rsidRPr="0060569C" w:rsidRDefault="006B0727" w:rsidP="006B0727">
            <w:pPr>
              <w:jc w:val="center"/>
              <w:rPr>
                <w:rFonts w:eastAsia="Calibri"/>
              </w:rPr>
            </w:pPr>
            <w:r w:rsidRPr="0060569C">
              <w:rPr>
                <w:rFonts w:eastAsia="Calibri"/>
              </w:rPr>
              <w:t>(nurodoma skaičiais)</w:t>
            </w:r>
          </w:p>
        </w:tc>
      </w:tr>
      <w:tr w:rsidR="00D767F2" w:rsidRPr="0060569C" w14:paraId="4C2D4885" w14:textId="77777777" w:rsidTr="000E06CB">
        <w:tc>
          <w:tcPr>
            <w:tcW w:w="566" w:type="dxa"/>
          </w:tcPr>
          <w:p w14:paraId="011AE0D3" w14:textId="60D4AC3E" w:rsidR="00D767F2" w:rsidRPr="0060569C" w:rsidRDefault="00D767F2" w:rsidP="00D767F2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2.2.</w:t>
            </w:r>
          </w:p>
        </w:tc>
        <w:tc>
          <w:tcPr>
            <w:tcW w:w="3257" w:type="dxa"/>
          </w:tcPr>
          <w:p w14:paraId="7F2F9FC4" w14:textId="31C8EA85" w:rsidR="00D767F2" w:rsidRPr="0060569C" w:rsidRDefault="006B0727">
            <w:pPr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60569C">
              <w:rPr>
                <w:rFonts w:ascii="Times New Roman" w:hAnsi="Times New Roman"/>
                <w:sz w:val="22"/>
                <w:szCs w:val="22"/>
              </w:rPr>
              <w:t>S</w:t>
            </w:r>
            <w:r w:rsidR="00D767F2" w:rsidRPr="0060569C">
              <w:rPr>
                <w:rFonts w:ascii="Times New Roman" w:hAnsi="Times New Roman"/>
                <w:sz w:val="22"/>
                <w:szCs w:val="22"/>
              </w:rPr>
              <w:t>tatinio informacini</w:t>
            </w:r>
            <w:r w:rsidRPr="0060569C">
              <w:rPr>
                <w:rFonts w:ascii="Times New Roman" w:hAnsi="Times New Roman"/>
                <w:sz w:val="22"/>
                <w:szCs w:val="22"/>
              </w:rPr>
              <w:t>s</w:t>
            </w:r>
            <w:r w:rsidR="00D767F2" w:rsidRPr="0060569C">
              <w:rPr>
                <w:rFonts w:ascii="Times New Roman" w:hAnsi="Times New Roman"/>
                <w:sz w:val="22"/>
                <w:szCs w:val="22"/>
              </w:rPr>
              <w:t xml:space="preserve"> modelis (BIM) techniniam darbo projektui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1112D58" w14:textId="401FCB8B" w:rsidR="00D767F2" w:rsidRPr="0060569C" w:rsidRDefault="0077029D">
            <w:pPr>
              <w:jc w:val="center"/>
              <w:rPr>
                <w:rFonts w:eastAsia="Calibri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20 %</w:t>
            </w:r>
          </w:p>
        </w:tc>
        <w:tc>
          <w:tcPr>
            <w:tcW w:w="3118" w:type="dxa"/>
          </w:tcPr>
          <w:p w14:paraId="2F0CBC53" w14:textId="77777777" w:rsidR="006B0727" w:rsidRPr="0060569C" w:rsidRDefault="006B0727" w:rsidP="006B0727">
            <w:pPr>
              <w:jc w:val="center"/>
              <w:rPr>
                <w:rFonts w:eastAsia="Calibri"/>
              </w:rPr>
            </w:pPr>
          </w:p>
          <w:p w14:paraId="6B057A2F" w14:textId="39DEAFD8" w:rsidR="00D767F2" w:rsidRPr="0060569C" w:rsidRDefault="006B0727" w:rsidP="006B0727">
            <w:pPr>
              <w:jc w:val="center"/>
              <w:rPr>
                <w:rFonts w:eastAsia="Calibri"/>
              </w:rPr>
            </w:pPr>
            <w:r w:rsidRPr="0060569C">
              <w:rPr>
                <w:rFonts w:eastAsia="Calibri"/>
              </w:rPr>
              <w:t>(nurodoma skaičiais)</w:t>
            </w:r>
          </w:p>
        </w:tc>
      </w:tr>
      <w:tr w:rsidR="006B0727" w:rsidRPr="0060569C" w14:paraId="1BCFA055" w14:textId="77777777" w:rsidTr="000E06CB">
        <w:tc>
          <w:tcPr>
            <w:tcW w:w="566" w:type="dxa"/>
          </w:tcPr>
          <w:p w14:paraId="408D5487" w14:textId="12215D99" w:rsidR="006B0727" w:rsidRPr="0060569C" w:rsidRDefault="006B0727" w:rsidP="00D767F2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2.3.</w:t>
            </w:r>
          </w:p>
        </w:tc>
        <w:tc>
          <w:tcPr>
            <w:tcW w:w="3257" w:type="dxa"/>
          </w:tcPr>
          <w:p w14:paraId="08F09BF5" w14:textId="32E5FEB0" w:rsidR="006B0727" w:rsidRPr="0060569C" w:rsidRDefault="006B072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569C">
              <w:rPr>
                <w:rFonts w:ascii="Times New Roman" w:hAnsi="Times New Roman"/>
                <w:sz w:val="22"/>
                <w:szCs w:val="22"/>
              </w:rPr>
              <w:t>Lauko ir vidaus erdvių ekspozicijos projektas</w:t>
            </w:r>
          </w:p>
        </w:tc>
        <w:tc>
          <w:tcPr>
            <w:tcW w:w="2693" w:type="dxa"/>
            <w:tcBorders>
              <w:bottom w:val="nil"/>
            </w:tcBorders>
          </w:tcPr>
          <w:p w14:paraId="119BC279" w14:textId="26EA31EE" w:rsidR="006B0727" w:rsidRPr="0060569C" w:rsidRDefault="0077029D">
            <w:pPr>
              <w:jc w:val="center"/>
              <w:rPr>
                <w:rFonts w:eastAsia="Calibri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20 %</w:t>
            </w:r>
          </w:p>
        </w:tc>
        <w:tc>
          <w:tcPr>
            <w:tcW w:w="3118" w:type="dxa"/>
          </w:tcPr>
          <w:p w14:paraId="1F8065D7" w14:textId="7B4AD164" w:rsidR="006B0727" w:rsidRPr="0060569C" w:rsidRDefault="006B0727" w:rsidP="006B0727">
            <w:pPr>
              <w:jc w:val="center"/>
              <w:rPr>
                <w:rFonts w:eastAsia="Calibri"/>
              </w:rPr>
            </w:pPr>
            <w:r w:rsidRPr="0060569C">
              <w:rPr>
                <w:rFonts w:eastAsia="Calibri"/>
              </w:rPr>
              <w:t>(nurodoma skaičiais)</w:t>
            </w:r>
          </w:p>
        </w:tc>
      </w:tr>
      <w:tr w:rsidR="006B0727" w:rsidRPr="0060569C" w14:paraId="5F539EED" w14:textId="77777777" w:rsidTr="00E011B6">
        <w:tc>
          <w:tcPr>
            <w:tcW w:w="566" w:type="dxa"/>
          </w:tcPr>
          <w:p w14:paraId="302FF548" w14:textId="4DB1A6B2" w:rsidR="006B0727" w:rsidRPr="0060569C" w:rsidRDefault="006B0727" w:rsidP="006B0727">
            <w:pPr>
              <w:ind w:left="142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60569C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9068" w:type="dxa"/>
            <w:gridSpan w:val="3"/>
          </w:tcPr>
          <w:p w14:paraId="6E739EFE" w14:textId="0B60B2DA" w:rsidR="006B0727" w:rsidRPr="0060569C" w:rsidRDefault="006B0727">
            <w:pPr>
              <w:mirrorIndent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569C"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TREČIAS ETAPAS</w:t>
            </w:r>
          </w:p>
          <w:p w14:paraId="13007A1B" w14:textId="4934DD06" w:rsidR="006B0727" w:rsidRPr="0060569C" w:rsidRDefault="006B0727" w:rsidP="006B0727">
            <w:pPr>
              <w:jc w:val="center"/>
              <w:rPr>
                <w:rFonts w:eastAsia="Calibri"/>
                <w:i/>
              </w:rPr>
            </w:pPr>
          </w:p>
        </w:tc>
      </w:tr>
      <w:tr w:rsidR="006B0727" w:rsidRPr="0060569C" w14:paraId="706A88FB" w14:textId="77777777" w:rsidTr="000E06CB">
        <w:tc>
          <w:tcPr>
            <w:tcW w:w="566" w:type="dxa"/>
          </w:tcPr>
          <w:p w14:paraId="2C462A0E" w14:textId="67BF2E97" w:rsidR="006B0727" w:rsidRPr="0060569C" w:rsidRDefault="006B0727" w:rsidP="006B0727">
            <w:pPr>
              <w:rPr>
                <w:rFonts w:ascii="Times New Roman" w:eastAsia="Calibri" w:hAnsi="Times New Roman"/>
                <w:sz w:val="22"/>
                <w:szCs w:val="22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3.1.</w:t>
            </w:r>
          </w:p>
        </w:tc>
        <w:tc>
          <w:tcPr>
            <w:tcW w:w="3257" w:type="dxa"/>
          </w:tcPr>
          <w:p w14:paraId="3E846071" w14:textId="77777777" w:rsidR="006B0727" w:rsidRPr="0060569C" w:rsidRDefault="006B0727" w:rsidP="006B0727">
            <w:pPr>
              <w:mirrorIndents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0569C">
              <w:rPr>
                <w:rFonts w:ascii="Times New Roman" w:eastAsiaTheme="minorHAnsi" w:hAnsi="Times New Roman"/>
                <w:sz w:val="22"/>
                <w:szCs w:val="22"/>
              </w:rPr>
              <w:t xml:space="preserve">Projekto vykdymo </w:t>
            </w:r>
          </w:p>
          <w:p w14:paraId="1AC833B1" w14:textId="7774B3C0" w:rsidR="006B0727" w:rsidRPr="0060569C" w:rsidRDefault="006B0727" w:rsidP="006B0727">
            <w:pPr>
              <w:mirrorIndents/>
              <w:jc w:val="center"/>
              <w:rPr>
                <w:rFonts w:ascii="Times New Roman" w:eastAsiaTheme="minorHAnsi" w:hAnsi="Times New Roman"/>
                <w:i/>
                <w:sz w:val="22"/>
                <w:szCs w:val="22"/>
              </w:rPr>
            </w:pPr>
            <w:r w:rsidRPr="0060569C">
              <w:rPr>
                <w:rFonts w:ascii="Times New Roman" w:eastAsiaTheme="minorHAnsi" w:hAnsi="Times New Roman"/>
                <w:sz w:val="22"/>
                <w:szCs w:val="22"/>
              </w:rPr>
              <w:t>priežiūra</w:t>
            </w:r>
          </w:p>
        </w:tc>
        <w:tc>
          <w:tcPr>
            <w:tcW w:w="2693" w:type="dxa"/>
          </w:tcPr>
          <w:p w14:paraId="0D73D98B" w14:textId="78ADA68D" w:rsidR="006B0727" w:rsidRPr="0060569C" w:rsidRDefault="0077029D">
            <w:pPr>
              <w:jc w:val="center"/>
              <w:rPr>
                <w:rFonts w:eastAsia="Calibri"/>
              </w:rPr>
            </w:pPr>
            <w:r w:rsidRPr="0060569C">
              <w:rPr>
                <w:rFonts w:ascii="Times New Roman" w:eastAsia="Calibri" w:hAnsi="Times New Roman"/>
                <w:sz w:val="22"/>
                <w:szCs w:val="22"/>
              </w:rPr>
              <w:t>10 %</w:t>
            </w:r>
          </w:p>
        </w:tc>
        <w:tc>
          <w:tcPr>
            <w:tcW w:w="3118" w:type="dxa"/>
          </w:tcPr>
          <w:p w14:paraId="306D6939" w14:textId="171619F7" w:rsidR="006B0727" w:rsidRPr="0060569C" w:rsidRDefault="006B0727" w:rsidP="006B0727">
            <w:pPr>
              <w:jc w:val="center"/>
              <w:rPr>
                <w:rFonts w:eastAsia="Calibri"/>
              </w:rPr>
            </w:pPr>
            <w:r w:rsidRPr="0060569C">
              <w:rPr>
                <w:rFonts w:eastAsia="Calibri"/>
              </w:rPr>
              <w:t>(nurodoma skaičiais)</w:t>
            </w:r>
          </w:p>
        </w:tc>
      </w:tr>
      <w:tr w:rsidR="000E06CB" w:rsidRPr="0060569C" w14:paraId="6757AEB0" w14:textId="77777777" w:rsidTr="000E06CB">
        <w:tc>
          <w:tcPr>
            <w:tcW w:w="6516" w:type="dxa"/>
            <w:gridSpan w:val="3"/>
          </w:tcPr>
          <w:p w14:paraId="08299002" w14:textId="2F4E9142" w:rsidR="000E06CB" w:rsidRPr="0060569C" w:rsidRDefault="000E06CB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shd w:val="clear" w:color="auto" w:fill="FFFF00"/>
              </w:rPr>
            </w:pPr>
            <w:r w:rsidRPr="0060569C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Bendra paslaugų kaina Eur be PVM </w:t>
            </w:r>
          </w:p>
        </w:tc>
        <w:tc>
          <w:tcPr>
            <w:tcW w:w="3118" w:type="dxa"/>
          </w:tcPr>
          <w:p w14:paraId="3D866183" w14:textId="77777777" w:rsidR="000E06CB" w:rsidRPr="0060569C" w:rsidRDefault="000E06CB" w:rsidP="006B0727">
            <w:pPr>
              <w:jc w:val="center"/>
              <w:rPr>
                <w:rFonts w:eastAsia="Calibri"/>
              </w:rPr>
            </w:pPr>
          </w:p>
        </w:tc>
      </w:tr>
      <w:tr w:rsidR="0077029D" w:rsidRPr="0060569C" w14:paraId="78EF8985" w14:textId="77777777" w:rsidTr="000E06CB">
        <w:tc>
          <w:tcPr>
            <w:tcW w:w="6516" w:type="dxa"/>
            <w:gridSpan w:val="3"/>
          </w:tcPr>
          <w:p w14:paraId="64B03FDC" w14:textId="6F4EC9C2" w:rsidR="0077029D" w:rsidRPr="0060569C" w:rsidRDefault="0077029D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60569C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PVM suma Eur</w:t>
            </w:r>
          </w:p>
        </w:tc>
        <w:tc>
          <w:tcPr>
            <w:tcW w:w="3118" w:type="dxa"/>
          </w:tcPr>
          <w:p w14:paraId="588ECA30" w14:textId="77777777" w:rsidR="0077029D" w:rsidRPr="0060569C" w:rsidRDefault="0077029D" w:rsidP="006B0727">
            <w:pPr>
              <w:jc w:val="center"/>
              <w:rPr>
                <w:rFonts w:eastAsia="Calibri"/>
              </w:rPr>
            </w:pPr>
          </w:p>
        </w:tc>
      </w:tr>
      <w:tr w:rsidR="0077029D" w:rsidRPr="0060569C" w14:paraId="5F6D5B68" w14:textId="77777777" w:rsidTr="000E06CB">
        <w:tc>
          <w:tcPr>
            <w:tcW w:w="6516" w:type="dxa"/>
            <w:gridSpan w:val="3"/>
          </w:tcPr>
          <w:p w14:paraId="4EB46A14" w14:textId="05B0E7A4" w:rsidR="0077029D" w:rsidRPr="0060569C" w:rsidRDefault="0077029D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60569C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Bendra paslaugų kaina su PVM </w:t>
            </w:r>
          </w:p>
        </w:tc>
        <w:tc>
          <w:tcPr>
            <w:tcW w:w="3118" w:type="dxa"/>
          </w:tcPr>
          <w:p w14:paraId="7A5664FE" w14:textId="77777777" w:rsidR="0077029D" w:rsidRPr="0060569C" w:rsidRDefault="0077029D" w:rsidP="006B0727">
            <w:pPr>
              <w:jc w:val="center"/>
              <w:rPr>
                <w:rFonts w:eastAsia="Calibri"/>
              </w:rPr>
            </w:pPr>
          </w:p>
        </w:tc>
      </w:tr>
    </w:tbl>
    <w:p w14:paraId="780D7CAC" w14:textId="22427A5A" w:rsidR="000E06CB" w:rsidRPr="0060569C" w:rsidRDefault="000E06CB">
      <w:pPr>
        <w:pStyle w:val="Betarp"/>
        <w:jc w:val="both"/>
        <w:rPr>
          <w:rFonts w:ascii="Times New Roman" w:hAnsi="Times New Roman"/>
        </w:rPr>
      </w:pPr>
    </w:p>
    <w:p w14:paraId="2E7601BD" w14:textId="5C931EE9" w:rsidR="00C0500B" w:rsidRPr="0060569C" w:rsidRDefault="0060569C">
      <w:pPr>
        <w:pStyle w:val="Betarp"/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 xml:space="preserve">P </w:t>
      </w:r>
      <w:r w:rsidRPr="0060569C">
        <w:rPr>
          <w:rFonts w:ascii="Times New Roman" w:hAnsi="Times New Roman"/>
        </w:rPr>
        <w:t>a s t a b o s :</w:t>
      </w:r>
    </w:p>
    <w:p w14:paraId="002D6F21" w14:textId="71665E85" w:rsidR="00C0500B" w:rsidRPr="0060569C" w:rsidRDefault="0060569C">
      <w:pPr>
        <w:pStyle w:val="Betarp"/>
        <w:numPr>
          <w:ilvl w:val="0"/>
          <w:numId w:val="1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>Viešojo pirkimo komisija atmeta projekto pasiūlymą, jeigu siūlomų paslaugų kaina, įskaitant projektinių pasiūlymų parengimo ir viešinimo, techninio</w:t>
      </w:r>
      <w:r w:rsidR="006B0727" w:rsidRPr="0060569C">
        <w:rPr>
          <w:rFonts w:ascii="Times New Roman" w:hAnsi="Times New Roman"/>
        </w:rPr>
        <w:t xml:space="preserve"> darbo</w:t>
      </w:r>
      <w:r w:rsidRPr="0060569C">
        <w:rPr>
          <w:rFonts w:ascii="Times New Roman" w:hAnsi="Times New Roman"/>
        </w:rPr>
        <w:t xml:space="preserve"> projekto, statinio informacinio modelio (BIM) techniniam </w:t>
      </w:r>
      <w:r w:rsidR="006B0727" w:rsidRPr="0060569C">
        <w:rPr>
          <w:rFonts w:ascii="Times New Roman" w:hAnsi="Times New Roman"/>
        </w:rPr>
        <w:t xml:space="preserve">darbo </w:t>
      </w:r>
      <w:r w:rsidRPr="0060569C">
        <w:rPr>
          <w:rFonts w:ascii="Times New Roman" w:hAnsi="Times New Roman"/>
        </w:rPr>
        <w:t xml:space="preserve">projektui, lauko ir vidaus erdvių ekspozicijos projekto parengimo, statybą leidžiančių </w:t>
      </w:r>
      <w:r w:rsidRPr="0060569C">
        <w:rPr>
          <w:rFonts w:ascii="Times New Roman" w:hAnsi="Times New Roman"/>
        </w:rPr>
        <w:lastRenderedPageBreak/>
        <w:t xml:space="preserve">dokumentų (arba analogiškų pagal teisės aktų reikalavimus reikalingų dokumentų) gavimo ir projekto vykdymo priežiūros paslaugų kainas, viršija konkurso sąlygų </w:t>
      </w:r>
      <w:r w:rsidR="0090316B" w:rsidRPr="0060569C">
        <w:rPr>
          <w:rFonts w:ascii="Times New Roman" w:hAnsi="Times New Roman"/>
        </w:rPr>
        <w:t>6</w:t>
      </w:r>
      <w:r w:rsidR="00C57BF9" w:rsidRPr="0060569C">
        <w:rPr>
          <w:rFonts w:ascii="Times New Roman" w:hAnsi="Times New Roman"/>
        </w:rPr>
        <w:t xml:space="preserve"> priede</w:t>
      </w:r>
      <w:r w:rsidRPr="0060569C">
        <w:rPr>
          <w:rFonts w:ascii="Times New Roman" w:hAnsi="Times New Roman"/>
        </w:rPr>
        <w:t xml:space="preserve"> nurodyt</w:t>
      </w:r>
      <w:r w:rsidR="009416C7" w:rsidRPr="0060569C">
        <w:rPr>
          <w:rFonts w:ascii="Times New Roman" w:hAnsi="Times New Roman"/>
        </w:rPr>
        <w:t>as</w:t>
      </w:r>
      <w:r w:rsidRPr="0060569C">
        <w:rPr>
          <w:rFonts w:ascii="Times New Roman" w:hAnsi="Times New Roman"/>
        </w:rPr>
        <w:t xml:space="preserve"> sum</w:t>
      </w:r>
      <w:r w:rsidR="009416C7" w:rsidRPr="0060569C">
        <w:rPr>
          <w:rFonts w:ascii="Times New Roman" w:hAnsi="Times New Roman"/>
        </w:rPr>
        <w:t xml:space="preserve">as.  </w:t>
      </w:r>
    </w:p>
    <w:p w14:paraId="6A0CF2B1" w14:textId="21A4DBCA" w:rsidR="00C0500B" w:rsidRPr="0060569C" w:rsidRDefault="0060569C">
      <w:pPr>
        <w:pStyle w:val="Betarp"/>
        <w:numPr>
          <w:ilvl w:val="0"/>
          <w:numId w:val="1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>Į siūlomą paslaugų kainą turi būti įskaityti visi tiekėjo mokami mokesčiai ir visos tiekėjo patiriamos su sutarties vykdymu susijusios išlaidos (tame tarpe elektroninių sąskaitų</w:t>
      </w:r>
      <w:r w:rsidRPr="0060569C">
        <w:rPr>
          <w:rFonts w:ascii="Times New Roman" w:hAnsi="Times New Roman"/>
        </w:rPr>
        <w:t xml:space="preserve"> faktūrų pateikimo, išlaidos), tame tarpe:</w:t>
      </w:r>
    </w:p>
    <w:p w14:paraId="0DC768DE" w14:textId="77777777" w:rsidR="00C0500B" w:rsidRPr="0060569C" w:rsidRDefault="0060569C">
      <w:pPr>
        <w:pStyle w:val="Betarp"/>
        <w:numPr>
          <w:ilvl w:val="1"/>
          <w:numId w:val="1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>projektinių pasiūlymų parengimo išlaidos, įskaitant ir su projektinių pasiūlymų viešinimu susijusias išlaidas;</w:t>
      </w:r>
    </w:p>
    <w:p w14:paraId="360EB21D" w14:textId="7F76C263" w:rsidR="00C0500B" w:rsidRPr="0060569C" w:rsidRDefault="0060569C">
      <w:pPr>
        <w:pStyle w:val="Betarp"/>
        <w:numPr>
          <w:ilvl w:val="1"/>
          <w:numId w:val="1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 xml:space="preserve">techninio </w:t>
      </w:r>
      <w:r w:rsidR="00C515E9" w:rsidRPr="0060569C">
        <w:rPr>
          <w:rFonts w:ascii="Times New Roman" w:hAnsi="Times New Roman"/>
        </w:rPr>
        <w:t xml:space="preserve">darbo </w:t>
      </w:r>
      <w:r w:rsidRPr="0060569C">
        <w:rPr>
          <w:rFonts w:ascii="Times New Roman" w:hAnsi="Times New Roman"/>
        </w:rPr>
        <w:t>projekto parengimo išlaidos;</w:t>
      </w:r>
    </w:p>
    <w:p w14:paraId="6CD3D57A" w14:textId="195B3E29" w:rsidR="00C0500B" w:rsidRPr="0060569C" w:rsidRDefault="0060569C">
      <w:pPr>
        <w:pStyle w:val="Betarp"/>
        <w:numPr>
          <w:ilvl w:val="1"/>
          <w:numId w:val="1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 xml:space="preserve">statinio informacinio modelio (BIM) techniniam </w:t>
      </w:r>
      <w:r w:rsidR="00C515E9" w:rsidRPr="0060569C">
        <w:rPr>
          <w:rFonts w:ascii="Times New Roman" w:hAnsi="Times New Roman"/>
        </w:rPr>
        <w:t xml:space="preserve">darbo </w:t>
      </w:r>
      <w:r w:rsidRPr="0060569C">
        <w:rPr>
          <w:rFonts w:ascii="Times New Roman" w:hAnsi="Times New Roman"/>
        </w:rPr>
        <w:t>projektui parengimo išlaidos, įskaitant visas vieningos duomenų aplinkos (CDE) BIM projektui palaikymo išlaidas;</w:t>
      </w:r>
    </w:p>
    <w:p w14:paraId="15B1AC73" w14:textId="77777777" w:rsidR="00C0500B" w:rsidRPr="0060569C" w:rsidRDefault="0060569C">
      <w:pPr>
        <w:pStyle w:val="Betarp"/>
        <w:numPr>
          <w:ilvl w:val="1"/>
          <w:numId w:val="1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>lauko ir vidaus erdvių ekspozicijos projekto parengimo išlaidos;</w:t>
      </w:r>
    </w:p>
    <w:p w14:paraId="5C316675" w14:textId="77777777" w:rsidR="00C0500B" w:rsidRPr="0060569C" w:rsidRDefault="0060569C">
      <w:pPr>
        <w:pStyle w:val="Betarp"/>
        <w:numPr>
          <w:ilvl w:val="1"/>
          <w:numId w:val="1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>statybą leidžiančių dokumentų (arba analogiškų pagal teisės aktų reikalavimus reikalingų dokumentų) gavimo išlaidos;</w:t>
      </w:r>
    </w:p>
    <w:p w14:paraId="6E34768F" w14:textId="77777777" w:rsidR="00C0500B" w:rsidRPr="0060569C" w:rsidRDefault="0060569C">
      <w:pPr>
        <w:pStyle w:val="Betarp"/>
        <w:numPr>
          <w:ilvl w:val="1"/>
          <w:numId w:val="1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 xml:space="preserve">projekto </w:t>
      </w:r>
      <w:r w:rsidRPr="0060569C">
        <w:rPr>
          <w:rFonts w:ascii="Times New Roman" w:hAnsi="Times New Roman"/>
        </w:rPr>
        <w:t>vykdymo priežiūros paslaugų išlaidos.</w:t>
      </w:r>
    </w:p>
    <w:p w14:paraId="6DB546E7" w14:textId="77777777" w:rsidR="00C0500B" w:rsidRPr="0060569C" w:rsidRDefault="0060569C">
      <w:pPr>
        <w:pStyle w:val="Betarp"/>
        <w:numPr>
          <w:ilvl w:val="0"/>
          <w:numId w:val="1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>Tiekėjo, tiekėjų grupės partnerių ir subtiekėjų bendra numatomų teikti paslaugų vertė turi atitikti paslaugų kainą Eur su PVM.</w:t>
      </w:r>
    </w:p>
    <w:p w14:paraId="5E6E0EF7" w14:textId="77777777" w:rsidR="00C0500B" w:rsidRPr="0060569C" w:rsidRDefault="0060569C">
      <w:pPr>
        <w:pStyle w:val="Betarp"/>
        <w:numPr>
          <w:ilvl w:val="0"/>
          <w:numId w:val="1"/>
        </w:numPr>
        <w:jc w:val="both"/>
        <w:rPr>
          <w:rFonts w:ascii="Times New Roman" w:hAnsi="Times New Roman"/>
        </w:rPr>
      </w:pPr>
      <w:r w:rsidRPr="0060569C">
        <w:rPr>
          <w:rFonts w:ascii="Times New Roman" w:hAnsi="Times New Roman"/>
        </w:rPr>
        <w:t>Tais atvejais, kai pagal galiojančius teisės aktus tiekėjui nereikia mokėti PVM, jis nurodo paslaugų kainą be PVM, lentelės atitinkamos skilties nepildo ir nurodo priežastis, dėl kurių PVM nemoka.</w:t>
      </w:r>
    </w:p>
    <w:p w14:paraId="3F410E18" w14:textId="77777777" w:rsidR="00C0500B" w:rsidRPr="0060569C" w:rsidRDefault="0060569C">
      <w:pPr>
        <w:pStyle w:val="Betarp"/>
        <w:numPr>
          <w:ilvl w:val="0"/>
          <w:numId w:val="1"/>
        </w:numPr>
        <w:jc w:val="both"/>
      </w:pPr>
      <w:r w:rsidRPr="0060569C">
        <w:rPr>
          <w:rFonts w:ascii="Times New Roman" w:hAnsi="Times New Roman"/>
        </w:rPr>
        <w:t>Siūlomos paslaugos turi visiškai atitikti konkurso dokumentuose nurodytus reikalavimus.</w:t>
      </w:r>
    </w:p>
    <w:p w14:paraId="3DC68BEE" w14:textId="77777777" w:rsidR="00C0500B" w:rsidRPr="0060569C" w:rsidRDefault="0060569C">
      <w:pPr>
        <w:pStyle w:val="Betarp"/>
        <w:numPr>
          <w:ilvl w:val="0"/>
          <w:numId w:val="1"/>
        </w:numPr>
        <w:jc w:val="both"/>
      </w:pPr>
      <w:r w:rsidRPr="0060569C">
        <w:rPr>
          <w:rFonts w:ascii="Times New Roman" w:hAnsi="Times New Roman"/>
        </w:rPr>
        <w:t>Pasiūlymas turi galioti iki konkurso sąlygose nurodyto termino pabaigos.</w:t>
      </w:r>
    </w:p>
    <w:p w14:paraId="04F301CE" w14:textId="77777777" w:rsidR="00C0500B" w:rsidRPr="0060569C" w:rsidRDefault="00C0500B">
      <w:pPr>
        <w:pStyle w:val="Betarp"/>
        <w:jc w:val="both"/>
        <w:rPr>
          <w:rFonts w:ascii="Times New Roman" w:hAnsi="Times New Roman"/>
        </w:rPr>
      </w:pPr>
    </w:p>
    <w:p w14:paraId="7A5E632C" w14:textId="77777777" w:rsidR="00C0500B" w:rsidRPr="0060569C" w:rsidRDefault="00C0500B">
      <w:pPr>
        <w:pStyle w:val="Betarp"/>
        <w:jc w:val="both"/>
        <w:rPr>
          <w:rFonts w:ascii="Times New Roman" w:hAnsi="Times New Roman"/>
        </w:rPr>
      </w:pPr>
    </w:p>
    <w:sectPr w:rsidR="00C0500B" w:rsidRPr="0060569C">
      <w:footerReference w:type="default" r:id="rId11"/>
      <w:pgSz w:w="11906" w:h="16838"/>
      <w:pgMar w:top="1134" w:right="851" w:bottom="1134" w:left="1418" w:header="0" w:footer="567" w:gutter="0"/>
      <w:cols w:space="1296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819D1" w14:textId="77777777" w:rsidR="00661EBB" w:rsidRDefault="00661EBB">
      <w:r>
        <w:separator/>
      </w:r>
    </w:p>
  </w:endnote>
  <w:endnote w:type="continuationSeparator" w:id="0">
    <w:p w14:paraId="7CD72B7F" w14:textId="77777777" w:rsidR="00661EBB" w:rsidRDefault="0066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4D5FE" w14:textId="77777777" w:rsidR="00C0500B" w:rsidRDefault="0060569C">
    <w:pPr>
      <w:pStyle w:val="Betarp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870E9" w14:textId="77777777" w:rsidR="00661EBB" w:rsidRDefault="00661EBB">
      <w:r>
        <w:separator/>
      </w:r>
    </w:p>
  </w:footnote>
  <w:footnote w:type="continuationSeparator" w:id="0">
    <w:p w14:paraId="1E9F22FA" w14:textId="77777777" w:rsidR="00661EBB" w:rsidRDefault="0066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B7511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7A67903"/>
    <w:multiLevelType w:val="multilevel"/>
    <w:tmpl w:val="857A2D1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35F2418A"/>
    <w:multiLevelType w:val="multilevel"/>
    <w:tmpl w:val="234A15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66360A8"/>
    <w:multiLevelType w:val="multilevel"/>
    <w:tmpl w:val="AAD2E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7DA86A0C"/>
    <w:multiLevelType w:val="multilevel"/>
    <w:tmpl w:val="19FAF76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" w15:restartNumberingAfterBreak="0">
    <w:nsid w:val="7FA82C67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501580000">
    <w:abstractNumId w:val="5"/>
  </w:num>
  <w:num w:numId="2" w16cid:durableId="2146922802">
    <w:abstractNumId w:val="4"/>
  </w:num>
  <w:num w:numId="3" w16cid:durableId="1973098186">
    <w:abstractNumId w:val="0"/>
  </w:num>
  <w:num w:numId="4" w16cid:durableId="38092081">
    <w:abstractNumId w:val="1"/>
  </w:num>
  <w:num w:numId="5" w16cid:durableId="592010633">
    <w:abstractNumId w:val="2"/>
  </w:num>
  <w:num w:numId="6" w16cid:durableId="863591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0B"/>
    <w:rsid w:val="00043FF2"/>
    <w:rsid w:val="000E06CB"/>
    <w:rsid w:val="001523A5"/>
    <w:rsid w:val="00181E73"/>
    <w:rsid w:val="00186859"/>
    <w:rsid w:val="00220F1E"/>
    <w:rsid w:val="002333B7"/>
    <w:rsid w:val="00242403"/>
    <w:rsid w:val="002C3671"/>
    <w:rsid w:val="005E505D"/>
    <w:rsid w:val="0060569C"/>
    <w:rsid w:val="00661EBB"/>
    <w:rsid w:val="006B0727"/>
    <w:rsid w:val="00733A27"/>
    <w:rsid w:val="007475D4"/>
    <w:rsid w:val="007601BD"/>
    <w:rsid w:val="0077029D"/>
    <w:rsid w:val="00881D67"/>
    <w:rsid w:val="008A6A8B"/>
    <w:rsid w:val="008B03F2"/>
    <w:rsid w:val="0090316B"/>
    <w:rsid w:val="009416C7"/>
    <w:rsid w:val="009D236A"/>
    <w:rsid w:val="00A579D8"/>
    <w:rsid w:val="00AF37B8"/>
    <w:rsid w:val="00B475AE"/>
    <w:rsid w:val="00C0500B"/>
    <w:rsid w:val="00C515E9"/>
    <w:rsid w:val="00C57BF9"/>
    <w:rsid w:val="00CB5C2A"/>
    <w:rsid w:val="00D7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5E409"/>
  <w15:docId w15:val="{3B301209-D276-498E-BFE8-639C2A25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1790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2A37C4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2A37C4"/>
  </w:style>
  <w:style w:type="character" w:styleId="Hipersaitas">
    <w:name w:val="Hyperlink"/>
    <w:rsid w:val="00F73AE5"/>
    <w:rPr>
      <w:color w:val="0000FF"/>
      <w:u w:val="single"/>
    </w:rPr>
  </w:style>
  <w:style w:type="character" w:customStyle="1" w:styleId="DebesliotekstasDiagrama">
    <w:name w:val="Debesėlio tekstas Diagrama"/>
    <w:link w:val="Debesliotekstas"/>
    <w:uiPriority w:val="99"/>
    <w:semiHidden/>
    <w:qFormat/>
    <w:rsid w:val="00230BAF"/>
    <w:rPr>
      <w:rFonts w:ascii="Segoe UI" w:eastAsia="Times New Roman" w:hAnsi="Segoe UI" w:cs="Segoe UI"/>
      <w:sz w:val="18"/>
      <w:szCs w:val="18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801F72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801F72"/>
    <w:rPr>
      <w:rFonts w:ascii="TimesLT" w:eastAsia="Times New Roman" w:hAnsi="TimesLT"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801F72"/>
    <w:rPr>
      <w:rFonts w:ascii="TimesLT" w:eastAsia="Times New Roman" w:hAnsi="TimesLT"/>
      <w:b/>
      <w:bCs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8D57E0"/>
    <w:rPr>
      <w:rFonts w:ascii="TimesLT" w:eastAsia="Times New Roman" w:hAnsi="TimesLT"/>
      <w:lang w:eastAsia="en-US"/>
    </w:rPr>
  </w:style>
  <w:style w:type="character" w:customStyle="1" w:styleId="Inaosramenys">
    <w:name w:val="Išnašos rašmenys"/>
    <w:basedOn w:val="Numatytasispastraiposriftas"/>
    <w:uiPriority w:val="99"/>
    <w:semiHidden/>
    <w:unhideWhenUsed/>
    <w:qFormat/>
    <w:rsid w:val="008D57E0"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customStyle="1" w:styleId="SraopastraipaDiagrama">
    <w:name w:val="Sąrašo pastraipa Diagrama"/>
    <w:link w:val="Sraopastraipa"/>
    <w:uiPriority w:val="34"/>
    <w:qFormat/>
    <w:locked/>
    <w:rsid w:val="004C22B8"/>
    <w:rPr>
      <w:rFonts w:ascii="TimesLT" w:eastAsia="Times New Roman" w:hAnsi="TimesLT"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CB69BA"/>
    <w:rPr>
      <w:sz w:val="22"/>
      <w:szCs w:val="22"/>
      <w:lang w:eastAsia="en-US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Betarp">
    <w:name w:val="No Spacing"/>
    <w:link w:val="BetarpDiagrama"/>
    <w:uiPriority w:val="1"/>
    <w:qFormat/>
    <w:rsid w:val="002E0C47"/>
    <w:rPr>
      <w:sz w:val="22"/>
      <w:szCs w:val="22"/>
      <w:lang w:eastAsia="en-US"/>
    </w:rPr>
  </w:style>
  <w:style w:type="paragraph" w:customStyle="1" w:styleId="Puslapinantratirporat">
    <w:name w:val="Puslapinė antraštė ir poraštė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230BAF"/>
    <w:rPr>
      <w:rFonts w:ascii="Segoe UI" w:hAnsi="Segoe UI" w:cs="Segoe UI"/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801F72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801F72"/>
    <w:rPr>
      <w:b/>
      <w:bCs/>
    </w:rPr>
  </w:style>
  <w:style w:type="paragraph" w:styleId="Sraopastraipa">
    <w:name w:val="List Paragraph"/>
    <w:basedOn w:val="prastasis"/>
    <w:link w:val="SraopastraipaDiagrama"/>
    <w:uiPriority w:val="34"/>
    <w:qFormat/>
    <w:rsid w:val="009B3923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D57E0"/>
  </w:style>
  <w:style w:type="table" w:styleId="Lentelstinklelis">
    <w:name w:val="Table Grid"/>
    <w:basedOn w:val="prastojilentel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rsid w:val="00B94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2" ma:contentTypeDescription="Kurkite naują dokumentą." ma:contentTypeScope="" ma:versionID="d69609b87b03b9f8a70d24b93315bd39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84d0127785df3c1b649674fd6fdef1a7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C347D-041C-41F0-8695-E2552DC14E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CF7C2C-86A7-4E48-B332-051EFC84D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EF17C1-39E4-496E-B510-0AEDB402F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195767-F1F2-4068-8D77-5F51D481E9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2045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Bakšys</dc:creator>
  <dc:description/>
  <cp:lastModifiedBy>Simonas Ališauskas</cp:lastModifiedBy>
  <cp:revision>14</cp:revision>
  <cp:lastPrinted>2019-11-06T11:23:00Z</cp:lastPrinted>
  <dcterms:created xsi:type="dcterms:W3CDTF">2025-06-05T13:42:00Z</dcterms:created>
  <dcterms:modified xsi:type="dcterms:W3CDTF">2025-09-26T06:02:00Z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</Properties>
</file>